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13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263" w:tblpY="219"/>
        <w:tblOverlap w:val="never"/>
        <w:tblW w:w="15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1155"/>
        <w:gridCol w:w="1020"/>
        <w:gridCol w:w="1643"/>
        <w:gridCol w:w="676"/>
        <w:gridCol w:w="1761"/>
        <w:gridCol w:w="4797"/>
        <w:gridCol w:w="883"/>
        <w:gridCol w:w="2188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序号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企业名称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统一社会信用代码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医疗器械生产（经营）许可证或备案凭证编号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主体业态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经营场所或生产地址</w:t>
            </w:r>
          </w:p>
        </w:tc>
        <w:tc>
          <w:tcPr>
            <w:tcW w:w="4797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经营范围</w:t>
            </w:r>
          </w:p>
        </w:tc>
        <w:tc>
          <w:tcPr>
            <w:tcW w:w="883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网络销售类型</w:t>
            </w:r>
          </w:p>
        </w:tc>
        <w:tc>
          <w:tcPr>
            <w:tcW w:w="2188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第三方平台名称（入驻类）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05" w:type="dxa"/>
            <w:noWrap w:val="0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广元芝心大药房连锁有限公司元坝青梅路药店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91510811MACRM3C08K</w:t>
            </w:r>
          </w:p>
        </w:tc>
        <w:tc>
          <w:tcPr>
            <w:tcW w:w="1643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川广药监械经营备20230160号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医疗器械零售</w:t>
            </w:r>
          </w:p>
        </w:tc>
        <w:tc>
          <w:tcPr>
            <w:tcW w:w="1761" w:type="dxa"/>
            <w:noWrap w:val="0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四川省广元市昭化区元坝镇青梅路弘和远景1幢1-9铺</w:t>
            </w:r>
          </w:p>
        </w:tc>
        <w:tc>
          <w:tcPr>
            <w:tcW w:w="47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6815-注射穿刺器械,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883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188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深圳百寿健康信息技术有限公司（美团）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北京瓴科数创科技有限公司(高济药急送)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widowControl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2023.9.18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91B5B6"/>
    <w:multiLevelType w:val="singleLevel"/>
    <w:tmpl w:val="FE91B5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NDcwMjJhZDNiZmIzZGYwMGYyNTczOTdhYjk3NzMifQ=="/>
  </w:docVars>
  <w:rsids>
    <w:rsidRoot w:val="3B175240"/>
    <w:rsid w:val="0BD75BB1"/>
    <w:rsid w:val="33D55AF8"/>
    <w:rsid w:val="3B175240"/>
    <w:rsid w:val="5E81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543</Characters>
  <Lines>0</Lines>
  <Paragraphs>0</Paragraphs>
  <TotalTime>14</TotalTime>
  <ScaleCrop>false</ScaleCrop>
  <LinksUpToDate>false</LinksUpToDate>
  <CharactersWithSpaces>543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2023-08-21T14:39:00Z</dcterms:created>
  <dc:creator>maoxian</dc:creator>
  <cp:lastModifiedBy>uos</cp:lastModifiedBy>
  <dcterms:modified xsi:type="dcterms:W3CDTF">2023-09-19T11:11:47Z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E2D4F9F399104FF0BAF4EEF4CB884DEF_13</vt:lpwstr>
  </property>
</Properties>
</file>