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10"/>
          <w:rFonts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p>
      <w:pPr>
        <w:spacing w:line="600" w:lineRule="exact"/>
        <w:jc w:val="center"/>
        <w:rPr>
          <w:rStyle w:val="10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10"/>
          <w:rFonts w:ascii="Times New Roman" w:hAnsi="Times New Roman" w:eastAsia="方正小标宋简体" w:cs="Times New Roman"/>
          <w:b w:val="0"/>
          <w:sz w:val="44"/>
          <w:szCs w:val="44"/>
        </w:rPr>
        <w:t>合格项目不解读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一、餐饮食品不合格项目铝的残留量(干样品，以Al计)解读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含铝食品添加剂，如硫酸铝钾（又名钾明矾）、硫酸铝铵（又名铵明矾）等，在食品中作为膨松剂、稳定剂使用，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使用后会产生铝残留。含铝食品添加剂按标准使用不会对健康造成危害，但长期食用铝超标的食品会导致运动和学习记忆能力下降，影响儿童智力发育。铝的残留量（干样品，以Al计）超标的原因，可能是个别商家为增加产品口感，在生产加工过程中超限量使用含铝食品添加剂，或者其使用的复配添加剂中铝含量过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</w:rPr>
        <w:t>酒类</w:t>
      </w:r>
      <w:r>
        <w:rPr>
          <w:rFonts w:hint="eastAsia" w:ascii="黑体" w:hAnsi="黑体" w:eastAsia="黑体"/>
          <w:sz w:val="32"/>
          <w:szCs w:val="32"/>
        </w:rPr>
        <w:t>不合格项目甜蜜素(以环己基氨基磺酸计)解读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甜蜜素化学名称为环己基氨基磺酸钠，是一种非营养型甜味剂，广泛用于面包、糕点、饮料、配制酒及蜜饯等食品。《食品安全国家标准 食品添加剂使用标准》（GB 2760-2014）中规定，白酒中不得使用甜蜜素。此次白酒中检出甜蜜素的原因，可能是生产企业为改善成品白酒的口感，违规添加甜蜜素；也可能是</w:t>
      </w:r>
      <w:r>
        <w:rPr>
          <w:rFonts w:hint="eastAsia" w:ascii="仿宋_GB2312" w:hAnsi="仿宋_GB2312" w:eastAsia="仿宋_GB2312" w:cs="仿宋_GB2312"/>
          <w:sz w:val="32"/>
          <w:szCs w:val="32"/>
        </w:rPr>
        <w:t>存在同时售卖配制酒和白酒的情况，盛酒的器具没有分开使用，造成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交叉</w:t>
      </w:r>
      <w:r>
        <w:rPr>
          <w:rFonts w:hint="eastAsia" w:ascii="仿宋_GB2312" w:hAnsi="仿宋_GB2312" w:eastAsia="仿宋_GB2312" w:cs="仿宋_GB2312"/>
          <w:sz w:val="32"/>
          <w:szCs w:val="32"/>
        </w:rPr>
        <w:t>污染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26FD74D4"/>
    <w:rsid w:val="000B411E"/>
    <w:rsid w:val="00151A9D"/>
    <w:rsid w:val="001A70D9"/>
    <w:rsid w:val="005309A3"/>
    <w:rsid w:val="0057666A"/>
    <w:rsid w:val="008418A6"/>
    <w:rsid w:val="009F6D41"/>
    <w:rsid w:val="00B00F4C"/>
    <w:rsid w:val="00C01778"/>
    <w:rsid w:val="00EB6FEC"/>
    <w:rsid w:val="00EC7520"/>
    <w:rsid w:val="00F103C9"/>
    <w:rsid w:val="073656DC"/>
    <w:rsid w:val="140B2B1E"/>
    <w:rsid w:val="166D3649"/>
    <w:rsid w:val="171935C1"/>
    <w:rsid w:val="1AFF6DD3"/>
    <w:rsid w:val="22EA6C69"/>
    <w:rsid w:val="26FD74D4"/>
    <w:rsid w:val="2D7B7F91"/>
    <w:rsid w:val="3A432D46"/>
    <w:rsid w:val="411D7BCE"/>
    <w:rsid w:val="42130D0C"/>
    <w:rsid w:val="443E66C0"/>
    <w:rsid w:val="4837129F"/>
    <w:rsid w:val="56934C0E"/>
    <w:rsid w:val="587924B3"/>
    <w:rsid w:val="68CF56D1"/>
    <w:rsid w:val="75221BB9"/>
    <w:rsid w:val="78517B8A"/>
    <w:rsid w:val="7D6BFE9D"/>
    <w:rsid w:val="7E62074A"/>
    <w:rsid w:val="C78F2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3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2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qFormat/>
    <w:uiPriority w:val="22"/>
    <w:rPr>
      <w:b/>
      <w:bCs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标题 3 Char"/>
    <w:basedOn w:val="9"/>
    <w:link w:val="5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4">
    <w:name w:val="页眉 Char"/>
    <w:basedOn w:val="9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one-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619</Words>
  <Characters>644</Characters>
  <Lines>5</Lines>
  <Paragraphs>1</Paragraphs>
  <TotalTime>1</TotalTime>
  <ScaleCrop>false</ScaleCrop>
  <LinksUpToDate>false</LinksUpToDate>
  <CharactersWithSpaces>647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2021-08-05T22:47:00Z</dcterms:created>
  <dc:creator>王熏熏</dc:creator>
  <cp:lastModifiedBy>惆怅的藤藤菜丶</cp:lastModifiedBy>
  <cp:lastPrinted>2021-11-05T18:24:00Z</cp:lastPrinted>
  <dcterms:modified xsi:type="dcterms:W3CDTF">2023-06-27T03:30:27Z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ED94B3C5CCA54CD28AFDD0B8CB785C92</vt:lpwstr>
  </property>
</Properties>
</file>