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</w:rPr>
        <w:t>（以每次公布涉及品种和</w:t>
      </w:r>
      <w:bookmarkStart w:id="0" w:name="_GoBack"/>
      <w:bookmarkEnd w:id="0"/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</w:rPr>
        <w:t>抽检实际涉及项目和标准为准，以下仅供参考）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抽检依据为GB 14934-2016《食品安全国家标准 消毒餐(饮)具》《食品安全国家标准 食品添加剂使用标准》（GB 2760-2014），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食品安全国家标准 食品中污染物限量》（GB 2762-2017），整顿办函〔2011〕1号等标准及产品明示标准和质量要求。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1.餐饮具的检验项目包括阴离子合成洗涤剂（以十二烷基苯磺酸钠计）、大肠菌群。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酱腌菜（餐饮）的检验项目包括苯甲酸及其钠盐（以苯甲酸计）、山梨酸及其钾盐（以山梨酸计）、亚硝酸盐（以NaNO2计）、脱氢乙酸及其钠盐（以脱氢乙酸计）、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3.糕点（自制）的检验项目包括酸价（以脂肪计）（KOH）、过氧化值（以脂肪计）、山梨酸及其钾盐（以山梨酸计）、脱氢乙酸及其钠盐（以脱氢乙酸计）。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食品中农药最大残留限量》（GB 2763-2021）等标准及产品明示标准和质量要求。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1.茶叶检验项目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的检验项目包括铅（以Pb计）、吡虫啉、乙酰甲胺磷、联苯菊酯、灭多威、三氯杀螨醇、氰戊菊酯和S-氰戊菊酯、甲拌磷、克百威、水胺硫磷、氧乐果、毒死蜱、毒虫畏、甲氧滴滴涕、特乐酚。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2.代用茶的检验项目包括铅（以Pb计）、哒螨灵、啶虫脒、唑螨酯、克百威、炔螨特、毒死蜱、吡虫啉。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1.淀粉的检验项目包括铅（以Pb计）。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2.粉条的检验项目包括铅（以Pb计）、苯甲酸及其钠盐（以苯甲酸计）、山梨酸（以山梨酸计）、二氧化硫残留量、铝的残留量（干样品，以Al计）。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四、豆制品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食品安全国家标准 食品中污染物限量》（GB 2762-2017），《食品安全国家标准 豆制品使用标准》（GB 2712-2014）等标准及产品明示标准和质量要求。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豆干、豆腐、豆皮等的检验项目包括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五、方便食品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食品中致病菌限量》（GB 29921-2013）等标准及产品明示标准和质量要求。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1.方便面的检验项目包括水分、酸价（以脂肪计）、过氧化值（以脂肪计）、菌落总数、大肠菌群。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调味面制品的检验项目包括酸价（以脂肪计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六、蜂产品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蜂蜜》（GB 14963-2011）、《食品安全国家标准 食品中兽药最大残留限量》（GB 31650-2019）、农业农村部公告第250号等标准及产品明示标准和质量要求。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蜂蜜的检验项目包括果糖和葡萄糖、蔗糖、菌落总数、霉菌计数、嗜渗酵母计数、甲硝唑、地美硝唑、氯霉素、洛硝达唑、呋喃妥因代谢物、呋喃西林代谢物、呋喃唑酮代谢物、山梨酸及其钾盐（以山梨酸计）。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七、罐头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罐头食品》（GB 7098-2015）、《食品安全国家标准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其它类罐头的检验项目包括黄曲霉毒素B1、脱氢乙酸及其钠盐（以脱氢乙酸计）、苯甲酸及其钠盐（以苯甲酸计）、山梨酸及其钾盐（以山梨酸计）、糖精钠（以糖精计）、乙二胺四乙酸二钠、商业无菌。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八、酒类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1.以蒸馏酒及食用酒精为酒基的配制酒的检验项目包括酒精度、甲醇、氰化物（以HCN计）、甜蜜素（以环己基氨基磺酸计）。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2.啤酒的检验项目包括酒精度、甲醛。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3.白酒的检验项目包括酒精度、铅（以Pb计）、甲醇、氰化物（以HCN计）、糖精钠（以糖精计）、甜蜜素（以环己基氨基磺酸计）、三氯蔗糖。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九、粮食加工品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大米的检验项目包括铅（以Pb计）、镉（以Cd计）、黄曲霉毒素B1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2762-2017），整顿办函[2011]1号《食品中可能违法添加的非食用物质和易滥用的食品添加剂品种名单(第五批)》，《食品安全国家标准 食品添加剂使用标准》等标准及产品明示标准和质量要求。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腌腊肉制品的检验项目包括过氧化值（以脂肪计）、总砷（以As计）、亚硝酸盐（以亚硝酸钠计）、苯甲酸及其钠盐（以苯甲酸计）、山梨酸及其钾盐（以山梨酸计）、合成着色剂（胭脂红）、氯霉素。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十一、乳制品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抽检依据为《卫生部、工业和信息化部、农业部、工商总局、质检总局公告2011年第10号》、《食品安全国家标准 灭菌乳》（GB 25190-2010)等标准及产品明示标准和质量要求。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1.调制乳的检验项目包括蛋白质、三聚氰胺、商业无菌、菌落总数、大肠菌群。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2.乳粉的检验项目包括蛋白质、三聚氰胺、菌落总数、大肠菌群。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十二、食用油、油脂及其制品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1.煎炸过程用油的检验项目包括酸价、极性组分。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2.食用动物油脂的检验项目包括酸价、过氧化值、总砷、苯并[a]芘。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十三、蔬菜制品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 食品添加剂使用标准》（GB2760-2014）、《食品安全国家标准 食品中污染物限量》（GB2762-2017）。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蔬菜制品检验项目包括铅（以Pb计）、苯甲酸及其钠盐（以苯甲酸计）、山梨酸（以山梨酸计）、二氧化硫残留量。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十四、薯类和膨化食品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膨化食品》GB 17401-2014，《食品安全国家标准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薯类和膨化食品的检验项目包括水分、酸价（以脂肪计）、过氧化值（以脂肪计）、黄曲霉毒素B1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、糖精钠（以糖精计）、苯甲酸及其钠盐（以苯甲酸计）、山梨酸及其钾盐（以山梨酸计）、菌落总数、大肠菌群。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十五、水果制品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食品中蜜饯使用标准》（GB 14884-2016）等标准及产品明示标准和质量要求。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水果制品的检验项目包括铅（以Pb计）、苯甲酸及其钠盐（以苯甲酸计）、山梨酸及其钾盐（以山梨酸计）、脱氢乙酸及其钠盐（以脱氢乙酸计）、防腐剂混合使用时各自用量占其最大使用量的比例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十六、速冻食品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抽检依据为《速冻调制食品》（SB/T 10379-2012）、《食品安全国家标准 食品中污染物限量》（GB 2762-2017）、整顿办函[2011]1号《食品中可能违法添加的非食用物质和易滥用的食品添加剂品种名单(第五批)》、《食品安全国家标准 食品添加剂使用标准》（GB 2760-2014）、《食品安全国家标准 速冻面米制品》（GB 19295-2011）等标准及产品明示标准和质量要求。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速冻调理肉制品的检验项目包括过氧化值（以脂肪计）、铅（以Pb计）、铬（以Cr计）、氯霉素、合成着色剂（胭脂红）、菌落总数、大肠菌群、沙门氏菌、金黄色葡萄球菌。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B213C1"/>
    <w:rsid w:val="0CAC3A94"/>
    <w:rsid w:val="15897F1C"/>
    <w:rsid w:val="2092466C"/>
    <w:rsid w:val="20EF6B85"/>
    <w:rsid w:val="23440B98"/>
    <w:rsid w:val="278C49D2"/>
    <w:rsid w:val="456A52C2"/>
    <w:rsid w:val="48286871"/>
    <w:rsid w:val="515E0E2C"/>
    <w:rsid w:val="54D460B5"/>
    <w:rsid w:val="553A4693"/>
    <w:rsid w:val="57764120"/>
    <w:rsid w:val="652725B2"/>
    <w:rsid w:val="71D46F9E"/>
    <w:rsid w:val="793D7B1F"/>
    <w:rsid w:val="FBFEAE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3407</Words>
  <Characters>3799</Characters>
  <Lines>12</Lines>
  <Paragraphs>3</Paragraphs>
  <TotalTime>11</TotalTime>
  <ScaleCrop>false</ScaleCrop>
  <LinksUpToDate>false</LinksUpToDate>
  <CharactersWithSpaces>3877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cp:lastPrinted>2022-11-04T11:04:00Z</cp:lastPrinted>
  <dcterms:modified xsi:type="dcterms:W3CDTF">2022-11-14T16:39:33Z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47735F560BA44CFDA9B2CFEA2ABF0E19</vt:lpwstr>
  </property>
</Properties>
</file>