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adjustRightInd w:val="0"/>
        <w:spacing w:line="60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附件1</w:t>
      </w:r>
    </w:p>
    <w:p>
      <w:pPr>
        <w:adjustRightInd w:val="0"/>
        <w:spacing w:line="600" w:lineRule="exact"/>
        <w:jc w:val="center"/>
        <w:outlineLvl w:val="0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本次检验项目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color w:val="auto"/>
          <w:kern w:val="2"/>
          <w:sz w:val="32"/>
          <w:szCs w:val="32"/>
          <w:lang w:val="en-US" w:eastAsia="zh-CN" w:bidi="ar-SA"/>
        </w:rPr>
        <w:t>一、饼干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color w:val="auto"/>
          <w:sz w:val="32"/>
          <w:szCs w:val="32"/>
        </w:rPr>
      </w:pPr>
      <w:r>
        <w:rPr>
          <w:rFonts w:ascii="Times New Roman" w:hAnsi="Times New Roman" w:eastAsia="楷体_GB2312" w:cs="Times New Roman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抽检依据为《食品安全国家标准 饼干》（GB 7100-2015），《食品安全国家标准 食品添加剂使用标准》（GB 2760-2014）等标准及产品明示标准和质量要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color w:val="auto"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eastAsia="zh-CN"/>
        </w:rPr>
        <w:t>（二）</w:t>
      </w:r>
      <w:r>
        <w:rPr>
          <w:rFonts w:ascii="Times New Roman" w:hAnsi="Times New Roman" w:eastAsia="楷体_GB2312" w:cs="Times New Roman"/>
          <w:bCs/>
          <w:color w:val="auto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饼干的检验项目包括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酸价（以脂肪计）、过氧化值（以脂肪计）、苯甲酸及其钠盐（以苯甲酸计）、山梨酸及其钾盐（以山梨酸计）、铝的残留量（干样品，以Al计）、脱氢乙酸及其钠盐（以脱氢乙酸计）、甜蜜素（以环己基氨基磺酸计）、菌落总数、大肠菌群、金黄色葡萄球菌、沙门氏菌、霉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color w:val="auto"/>
          <w:kern w:val="2"/>
          <w:sz w:val="32"/>
          <w:szCs w:val="32"/>
          <w:lang w:val="en-US" w:eastAsia="zh-CN" w:bidi="ar-SA"/>
        </w:rPr>
        <w:t>二、餐饮食品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color w:val="auto"/>
          <w:sz w:val="32"/>
          <w:szCs w:val="32"/>
        </w:rPr>
      </w:pPr>
      <w:r>
        <w:rPr>
          <w:rFonts w:ascii="Times New Roman" w:hAnsi="Times New Roman" w:eastAsia="楷体_GB2312" w:cs="Times New Roman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抽检依据为《食品安全国家标准 食品添加剂使用标准》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（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GB 2760-2014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），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《食品安全国家标准 食品中污染物限量》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（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GB 2762-2017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），整顿办函〔2011〕1号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等标准及产品明示标准和质量要求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color w:val="auto"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color w:val="auto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1.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酱腌菜（餐饮）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苯甲酸及其钠盐（以苯甲酸计）、山梨酸及其钾盐（以山梨酸计）、亚硝酸盐（以NaNO2 计）、脱氢乙酸及其钠盐（以脱氢乙酸计）、糖精钠（以糖精计）、甜蜜素（以环己基氨基磺酸计）、三氯蔗糖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、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防腐剂混合使用时各自用量占其最大使用量的比例之和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2.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糕点（自制）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酸价（以脂肪计）（KOH）、过氧化值（以脂肪计）、山梨酸及其钾盐（以山梨酸计）、脱氢乙酸及其钠盐（以脱氢乙酸计）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3.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非发酵性豆制品（餐饮）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苯甲酸及其钠盐（以苯甲酸计）、山梨酸及其钾盐（以山梨酸计）、脱氢乙酸及其钠盐（以脱氢乙酸计）、铝的残留量（干样品，以Al计）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4.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散装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配制酒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（餐饮单位自制）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糖精钠（以糖精计）、甜蜜素（以环己基氨基磺酸计）、三氯蔗糖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5.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花生及其制品（自制）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黄曲霉毒素B1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6.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米粉制品（餐饮）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苯甲酸及其钠盐（以苯甲酸计）、山梨酸及其钾盐（以山梨酸计）、脱氢乙酸及其钠盐（以脱氢乙酸计）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7.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生食动物性水产品（自制）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吸虫囊蚴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8.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发酵面制品（自制）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苯甲酸及其钠盐（以苯甲酸计）、山梨酸及其钾盐（以山梨酸计）、糖精钠（以糖精计）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  <w:t>三、茶叶及相关制品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color w:val="auto"/>
          <w:sz w:val="32"/>
          <w:szCs w:val="32"/>
        </w:rPr>
      </w:pPr>
      <w:r>
        <w:rPr>
          <w:rFonts w:ascii="Times New Roman" w:hAnsi="Times New Roman" w:eastAsia="楷体_GB2312" w:cs="Times New Roman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抽检依据为《食品安全国家标准 食品中污染物限量》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（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GB 2762-2017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）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，《食品安全国家标准 食品中农药最大残留限量》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（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GB 2763-2019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）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color w:val="auto"/>
          <w:sz w:val="32"/>
          <w:szCs w:val="32"/>
        </w:rPr>
      </w:pPr>
      <w:r>
        <w:rPr>
          <w:rFonts w:ascii="Times New Roman" w:hAnsi="Times New Roman" w:eastAsia="楷体_GB2312" w:cs="Times New Roman"/>
          <w:bCs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1.茶叶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检验项目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铅（以Pb计）、吡虫啉、乙酰甲胺磷、联苯菊酯、灭多威、三氯杀螨醇、氰戊菊酯和S-氰戊菊酯、甲拌磷、克百威、水胺硫磷、氧乐果、毒死蜱、毒虫畏、甲氧滴滴涕、特乐酚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2.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代用茶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铅（以Pb计）、哒螨灵、啶虫脒、唑螨酯、克百威、炔螨特、毒死蜱、吡虫啉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color w:val="auto"/>
          <w:kern w:val="2"/>
          <w:sz w:val="32"/>
          <w:szCs w:val="32"/>
          <w:lang w:val="en-US" w:eastAsia="zh-CN" w:bidi="ar-SA"/>
        </w:rPr>
        <w:t>四、炒货食品及坚果制品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color w:val="auto"/>
          <w:sz w:val="32"/>
          <w:szCs w:val="32"/>
        </w:rPr>
      </w:pPr>
      <w:r>
        <w:rPr>
          <w:rFonts w:ascii="Times New Roman" w:hAnsi="Times New Roman" w:eastAsia="楷体_GB2312" w:cs="Times New Roman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抽检依据为《食品安全国家标准 食品中真菌毒素限量》（GB 2761-2017）、《食品安全国家标准 坚果与籽类食品》（GB 19300-2014）、《食品安全国家标准 食品添加剂使用标准》（GB 2760-2014）等标准及产品明示标准和质量要求。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color w:val="auto"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color w:val="auto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炒货食品及坚果制品的检验项目包括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酸价（以脂肪计）、过氧化值（以脂肪计）、铅（以Pb计）、黄曲霉毒素B1、糖精钠（以糖精计）、甜蜜素（以环己基氨基磺酸计）、大肠菌群、霉菌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color w:val="auto"/>
          <w:kern w:val="2"/>
          <w:sz w:val="32"/>
          <w:szCs w:val="32"/>
          <w:lang w:val="en-US" w:eastAsia="zh-CN" w:bidi="ar-SA"/>
        </w:rPr>
        <w:t>五、蛋制品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color w:val="auto"/>
          <w:sz w:val="32"/>
          <w:szCs w:val="32"/>
        </w:rPr>
      </w:pPr>
      <w:r>
        <w:rPr>
          <w:rFonts w:ascii="Times New Roman" w:hAnsi="Times New Roman" w:eastAsia="楷体_GB2312" w:cs="Times New Roman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抽检依据为《食品安全国家标准 食品添加剂使用标准》（GB 2760-2014），《食品安全国家标准 食品中污染物限量》（GB 2762-2017），《食品安全国家标准 蛋与蛋制品》（GB 2749-2015）等标准及产品明示标准和质量要求。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color w:val="auto"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color w:val="auto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蛋制品的检验项目包括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铅（以Pb计）、苯甲酸及其钠盐（以苯甲酸计）、山梨酸及其钾盐（以山梨酸计）、菌落总数、大肠菌群、沙门氏菌、商业无菌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  <w:t>六、淀粉及淀粉制品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color w:val="auto"/>
          <w:sz w:val="32"/>
          <w:szCs w:val="32"/>
        </w:rPr>
      </w:pPr>
      <w:r>
        <w:rPr>
          <w:rFonts w:ascii="Times New Roman" w:hAnsi="Times New Roman" w:eastAsia="楷体_GB2312" w:cs="Times New Roman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抽检依据为《食品安全国家标准 食品中污染物限量》（GB 2762-2017），《食品安全国家标准 食品添加剂使用标准》（GB 2760-2014）等标准及产品明示标准和质量要求。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color w:val="auto"/>
          <w:sz w:val="32"/>
          <w:szCs w:val="32"/>
        </w:rPr>
      </w:pPr>
      <w:r>
        <w:rPr>
          <w:rFonts w:ascii="Times New Roman" w:hAnsi="Times New Roman" w:eastAsia="楷体_GB2312" w:cs="Times New Roman"/>
          <w:bCs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淀粉的检验项目包括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铅（以Pb计）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  <w:t>七、调味品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color w:val="auto"/>
          <w:sz w:val="32"/>
          <w:szCs w:val="32"/>
        </w:rPr>
      </w:pPr>
      <w:r>
        <w:rPr>
          <w:rFonts w:ascii="Times New Roman" w:hAnsi="Times New Roman" w:eastAsia="楷体_GB2312" w:cs="Times New Roman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抽检依据为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《食品安全国家标准 食用盐》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（ 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GB 2721-2015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）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，《食品安全国家标准 食用盐碘含量》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（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GB 26878-2011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）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，GB 2762-2017《食品安全国家标准 食品中污染物限量》，GB 2760-2014《食品安全国家标准 食品添加剂使用标准》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，《谷氨酸钠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(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味精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)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》（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GB/T 8967-2007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）、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color w:val="auto"/>
          <w:sz w:val="32"/>
          <w:szCs w:val="32"/>
        </w:rPr>
      </w:pPr>
      <w:r>
        <w:rPr>
          <w:rFonts w:ascii="Times New Roman" w:hAnsi="Times New Roman" w:eastAsia="楷体_GB2312" w:cs="Times New Roman"/>
          <w:bCs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1.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食用盐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钡（以Ba计）、碘（以I计）、铅（以Pb计）、总砷（以As计）、镉（以Cd计）、总汞（以Hg计）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2.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酿造酱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氨基酸态氮 、黄曲霉毒素B1、苯甲酸及其钠盐（以苯甲酸计）、山梨酸及其钾盐（以山梨酸计）、脱氢乙酸及其钠盐（以脱氢乙酸计）、防腐剂混合使用时各自用量占其最大使用量的比例之和、糖精钠（以糖精计）、大肠菌群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3.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香辛料类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铅（以Pb计）、罗丹明B、苏丹红I-IV、脱氢乙酸及其钠盐（以脱氢乙酸计）、沙门氏菌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4.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火锅底料、麻辣烫底料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铅（以Pb计）、苯甲酸及其钠盐（以苯甲酸计）、山梨酸及其钾盐（以山梨酸计）、脱氢乙酸及其钠盐（以脱氢乙酸计）、防腐剂混合使用时各自用量占其最大使用量的比例之和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5.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料酒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氨基酸态氮（以氮计）、苯甲酸及其钠盐（以苯甲酸计）、山梨酸及其钾盐（以山梨酸计）、脱氢乙酸及其钠盐（以脱氢乙酸计）、糖精钠（以糖精计）、甜蜜素（以环己基氨基磺酸计）、三氯蔗糖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6.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蚝油、虾油、鱼露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氨基酸态氮、苯甲酸及其钠盐（以苯甲酸计）、山梨酸及其钾盐（以山梨酸计）、脱氢乙酸及其钠盐（以脱氢乙酸计）、防腐剂混合使用时各自用量占其最大使用量的比例之和、菌落总数、大肠菌群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color w:val="auto"/>
          <w:kern w:val="2"/>
          <w:sz w:val="32"/>
          <w:szCs w:val="32"/>
          <w:lang w:val="en-US" w:eastAsia="zh-CN" w:bidi="ar-SA"/>
        </w:rPr>
        <w:t>八、豆制品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color w:val="auto"/>
          <w:sz w:val="32"/>
          <w:szCs w:val="32"/>
        </w:rPr>
      </w:pPr>
      <w:r>
        <w:rPr>
          <w:rFonts w:ascii="Times New Roman" w:hAnsi="Times New Roman" w:eastAsia="楷体_GB2312" w:cs="Times New Roman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抽检依据为《食品安全国家标准 食品添加剂使用标准》（GB 2760-2014），《食品安全国家标准 食品中污染物限量》（GB 2762-2017），《食品安全国家标准 豆制品使用标准》（GB 2712-2014）等标准及产品明示标准和质量要求。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color w:val="auto"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color w:val="auto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1.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豆干、豆腐、豆皮等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铅（以Pb计）、苯甲酸及其钠盐（以苯甲酸计）、山梨酸及其钾盐（以山梨酸计）、脱氢乙酸及其钠盐（以脱氢乙酸计）、丙酸及其钠盐、钙盐（以丙酸计）、防腐剂混合使用时各自用量占其最大使用量的比例之和、糖精钠（以糖精计）、三氯蔗糖、铝的残留量（干样品，以Al计）、大肠菌群、沙门氏菌、金黄色葡萄球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2.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大豆蛋白类制品等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苯甲酸及其钠盐（以苯甲酸计）、山梨酸及其钾盐（以山梨酸计）、脱氢乙酸及其钠盐（以脱氢乙酸计）、糖精钠（以糖精计）、铝的残留量（干样品，以Al计）、大肠菌群、沙门氏菌、金黄色葡萄球菌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  <w:t>九</w:t>
      </w:r>
      <w:r>
        <w:rPr>
          <w:rFonts w:ascii="Times New Roman" w:hAnsi="Times New Roman" w:eastAsia="黑体" w:cs="Times New Roman"/>
          <w:color w:val="auto"/>
          <w:sz w:val="32"/>
          <w:szCs w:val="32"/>
        </w:rPr>
        <w:t>、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  <w:t>方便食品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color w:val="auto"/>
          <w:sz w:val="32"/>
          <w:szCs w:val="32"/>
        </w:rPr>
      </w:pPr>
      <w:r>
        <w:rPr>
          <w:rFonts w:ascii="Times New Roman" w:hAnsi="Times New Roman" w:eastAsia="楷体_GB2312" w:cs="Times New Roman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抽检依据为《食品安全国家标准 食品添加剂使用标准》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（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GB 2760-2014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）、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《食品安全国家标准 食品中致病菌限量》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（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GB 29921-2013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）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color w:val="auto"/>
          <w:sz w:val="32"/>
          <w:szCs w:val="32"/>
        </w:rPr>
      </w:pPr>
      <w:r>
        <w:rPr>
          <w:rFonts w:ascii="Times New Roman" w:hAnsi="Times New Roman" w:eastAsia="楷体_GB2312" w:cs="Times New Roman"/>
          <w:bCs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1.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方便面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的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检验项目包括水分、酸价（以脂肪计）、过氧化值（以脂肪计）、菌落总数、大肠菌群。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2.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调味面制品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的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检验项目包括酸价（以脂肪计）、过氧化值（以脂肪计）、苯甲酸及其钠盐（以苯甲酸计）、山梨酸及其钾盐（以山梨酸计）、脱氢乙酸及其钠盐（以脱氢乙酸计）、糖精钠（以糖精计）、三氯蔗糖、菌落总数、大肠菌群、霉菌、沙门氏菌、金黄色葡萄球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color w:val="auto"/>
          <w:kern w:val="2"/>
          <w:sz w:val="32"/>
          <w:szCs w:val="32"/>
          <w:lang w:val="en-US" w:eastAsia="zh-CN" w:bidi="ar-SA"/>
        </w:rPr>
        <w:t>十、蜂产品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color w:val="auto"/>
          <w:sz w:val="32"/>
          <w:szCs w:val="32"/>
        </w:rPr>
      </w:pPr>
      <w:r>
        <w:rPr>
          <w:rFonts w:ascii="Times New Roman" w:hAnsi="Times New Roman" w:eastAsia="楷体_GB2312" w:cs="Times New Roman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抽检依据为《食品安全国家标准 食品添加剂使用标准》（GB 2760-2014），《食品安全国家标准 蜂蜜》（GB 14963-2011）、《食品安全国家标准 食品中兽药最大残留限量》（GB 31650-2019）、农业农村部公告第250号等标准及产品明示标准和质量要求。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color w:val="auto"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color w:val="auto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蜂蜜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果糖和葡萄糖、蔗糖、菌落总数、霉菌计数、嗜渗酵母计数、甲硝唑、地美硝唑、氯霉素、洛硝达唑、呋喃妥因代谢物、呋喃西林代谢物、呋喃唑酮代谢物、山梨酸及其钾盐（以山梨酸计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  <w:t>十一</w:t>
      </w:r>
      <w:r>
        <w:rPr>
          <w:rFonts w:ascii="Times New Roman" w:hAnsi="Times New Roman" w:eastAsia="黑体" w:cs="Times New Roman"/>
          <w:color w:val="auto"/>
          <w:sz w:val="32"/>
          <w:szCs w:val="32"/>
        </w:rPr>
        <w:t>、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  <w:t>糕点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color w:val="auto"/>
          <w:sz w:val="32"/>
          <w:szCs w:val="32"/>
        </w:rPr>
      </w:pPr>
      <w:r>
        <w:rPr>
          <w:rFonts w:ascii="Times New Roman" w:hAnsi="Times New Roman" w:eastAsia="楷体_GB2312" w:cs="Times New Roman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抽检依据为《食品安全国家标准 糕点、面包》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（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GB 7099-2015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）、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《食品安全国家标准 食品中污染物限量》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（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GB 2762-2017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）、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食品整治办[2009]5号《食品中可能违法添加的非食用物质名单(第二批)》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、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《食品安全国家标准 食品添加剂使用标准》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（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GB 2760-2014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）、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《食品安全国家标准 糖果》（GB 17399-2016）等标准及产品明示标准和质量要求。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color w:val="auto"/>
          <w:sz w:val="32"/>
          <w:szCs w:val="32"/>
        </w:rPr>
      </w:pPr>
      <w:r>
        <w:rPr>
          <w:rFonts w:ascii="Times New Roman" w:hAnsi="Times New Roman" w:eastAsia="楷体_GB2312" w:cs="Times New Roman"/>
          <w:bCs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糕点的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检验项目包括酸价（以脂肪计）、过氧化值（以脂肪计）、铅（以Pb计）、苯甲酸及其钠盐（以苯甲酸计）、山梨酸及其钾盐（以山梨酸计）、糖精钠（以糖精计）、甜蜜素（以环己基氨基磺酸计）、安赛蜜、铝的残留量（干样品，以Al计）、丙酸及其钠盐、钙盐（以丙酸计）、脱氢乙酸及其钠盐（以脱氢乙酸计）、纳他霉素、三氯蔗糖、丙二醇、防腐剂混合使用时各自用量占其最大使用量的比例之和、菌落总数、大肠菌群、金黄色葡萄球菌、沙门氏菌、霉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color w:val="auto"/>
          <w:kern w:val="2"/>
          <w:sz w:val="32"/>
          <w:szCs w:val="32"/>
          <w:lang w:val="en-US" w:eastAsia="zh-CN" w:bidi="ar-SA"/>
        </w:rPr>
        <w:t>十二、罐头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color w:val="auto"/>
          <w:sz w:val="32"/>
          <w:szCs w:val="32"/>
        </w:rPr>
      </w:pPr>
      <w:r>
        <w:rPr>
          <w:rFonts w:ascii="Times New Roman" w:hAnsi="Times New Roman" w:eastAsia="楷体_GB2312" w:cs="Times New Roman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抽检依据为《食品安全国家标准 罐头食品》（GB 7098-2015）、《食品安全国家标准 食品添加剂使用标准》（GB 2760-2014）等标准及产品明示标准和质量要求。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color w:val="auto"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color w:val="auto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水果类罐头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合成着色剂（柠檬黄、日落黄、苋菜红、胭脂红、赤藓红、诱惑红、亮蓝）、脱氢乙酸及其钠盐（以脱氢乙酸计）、苯甲酸及其钠盐（以苯甲酸计）、山梨酸及其钾盐（以山梨酸计）、糖精钠（以糖精计）、甜蜜素（以环己基氨基磺酸计）、阿斯巴甜、商业无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  <w:t>十三、酒类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color w:val="auto"/>
          <w:sz w:val="32"/>
          <w:szCs w:val="32"/>
        </w:rPr>
      </w:pPr>
      <w:r>
        <w:rPr>
          <w:rFonts w:ascii="Times New Roman" w:hAnsi="Times New Roman" w:eastAsia="楷体_GB2312" w:cs="Times New Roman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抽检依据为《食品安全国家标准 食品添加剂使用标准》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（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GB 2760-2014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）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color w:val="auto"/>
          <w:sz w:val="32"/>
          <w:szCs w:val="32"/>
        </w:rPr>
      </w:pPr>
      <w:r>
        <w:rPr>
          <w:rFonts w:ascii="Times New Roman" w:hAnsi="Times New Roman" w:eastAsia="楷体_GB2312" w:cs="Times New Roman"/>
          <w:bCs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1.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以蒸馏酒及食用酒精为酒基的配制酒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酒精度、甲醇、氰化物（以HCN计）、甜蜜素（以环己基氨基磺酸计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2.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葡萄酒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酒精度、甲醇、苯甲酸及其钠盐（以苯甲酸计）、山梨酸及其钾盐（以山梨酸计）、糖精钠（以糖精计）、二氧化硫残留量、甜蜜素（以环己基氨基磺酸计）、三氯蔗糖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3.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啤酒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酒精度、甲醛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4.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白酒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酒精度、铅（以Pb计）、甲醇、氰化物（以HCN计）、糖精钠（以糖精计）、甜蜜素（以环己基氨基磺酸计）、三氯蔗糖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5.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黄酒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酒精度、氨基酸态氮、苯甲酸及其钠盐（以苯甲酸计）、山梨酸及其钾盐（以山梨酸计）、糖精钠（以糖精计）、甜蜜素（以环己基氨基磺酸计）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color w:val="auto"/>
          <w:kern w:val="2"/>
          <w:sz w:val="32"/>
          <w:szCs w:val="32"/>
          <w:lang w:val="en-US" w:eastAsia="zh-CN" w:bidi="ar-SA"/>
        </w:rPr>
        <w:t>十四、冷冻饮品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color w:val="auto"/>
          <w:sz w:val="32"/>
          <w:szCs w:val="32"/>
        </w:rPr>
      </w:pPr>
      <w:r>
        <w:rPr>
          <w:rFonts w:ascii="Times New Roman" w:hAnsi="Times New Roman" w:eastAsia="楷体_GB2312" w:cs="Times New Roman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抽检依据为《食品安全国家标准 冷冻饮品和制作料》（GB 2759-2015）、《食品安全国家标准 食品添加剂使用标准》（GB 2760-2014）等标准及产品明示标准和质量要求。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color w:val="auto"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color w:val="auto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冷冻饮品的检验项目包括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蛋白质、甜蜜素（以环己基氨基磺酸计）、糖精钠（以糖精计）、阿斯巴甜、菌落总数、大肠菌群、沙门氏菌、单核细胞增生李斯特氏菌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color w:val="auto"/>
          <w:kern w:val="2"/>
          <w:sz w:val="32"/>
          <w:szCs w:val="32"/>
          <w:lang w:val="en-US" w:eastAsia="zh-CN" w:bidi="ar-SA"/>
        </w:rPr>
        <w:t>十五、粮食加工品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color w:val="auto"/>
          <w:sz w:val="32"/>
          <w:szCs w:val="32"/>
        </w:rPr>
      </w:pPr>
      <w:r>
        <w:rPr>
          <w:rFonts w:ascii="Times New Roman" w:hAnsi="Times New Roman" w:eastAsia="楷体_GB2312" w:cs="Times New Roman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抽检依据为《食品安全国家标准 食品添加剂使用标准》（GB 2760-2014），《食品安全国家标准 食品中真菌毒素限量》（GB 2761-2017）等标准及产品明示标准和质量要求。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color w:val="auto"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color w:val="auto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1.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玉米粉（片、渣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）的检验项目包括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黄曲霉毒素B1、赭曲霉毒素A、玉米赤霉烯酮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2.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大米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铅（以Pb计）、镉（以Cd计）、黄曲霉毒素B1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3.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小麦粉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镉（以Cd计）、苯并[a]芘、玉米赤霉烯酮、脱氧雪腐镰刀菌烯醇、赭曲霉毒素A、黄曲霉毒素B1、过氧化苯甲酰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4.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挂面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铅（以Pb计）、脱氢乙酸及其钠盐（以脱氢乙酸计）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5.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发酵面制品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苯甲酸及其钠盐（以苯甲酸计）、山梨酸及其钾盐（以山梨酸计）、脱氢乙酸及其钠盐（以脱氢乙酸计）、糖精钠（以糖精计）、菌落总数、大肠菌群、沙门氏菌、金黄色葡萄球菌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  <w:t>十六、肉制品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color w:val="auto"/>
          <w:sz w:val="32"/>
          <w:szCs w:val="32"/>
        </w:rPr>
      </w:pPr>
      <w:r>
        <w:rPr>
          <w:rFonts w:ascii="Times New Roman" w:hAnsi="Times New Roman" w:eastAsia="楷体_GB2312" w:cs="Times New Roman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抽检依据为《食品安全国家标准 食品中污染物限量》（GB 2762-2017），整顿办函[2011]1号《食品中可能违法添加的非食用物质和易滥用的食品添加剂品种名单(第五批)》，《食品安全国家标准 食品添加剂使用标准》等标准及产品明示标准和质量要求。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color w:val="auto"/>
          <w:sz w:val="32"/>
          <w:szCs w:val="32"/>
        </w:rPr>
      </w:pPr>
      <w:r>
        <w:rPr>
          <w:rFonts w:ascii="Times New Roman" w:hAnsi="Times New Roman" w:eastAsia="楷体_GB2312" w:cs="Times New Roman"/>
          <w:bCs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1.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腌腊肉制品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过氧化值（以脂肪计）、总砷（以As计）、亚硝酸盐（以亚硝酸钠计）、苯甲酸及其钠盐（以苯甲酸计）、山梨酸及其钾盐（以山梨酸计）、合成着色剂（胭脂红）、氯霉素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2.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熏煮香肠火腿制品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亚硝酸盐（以亚硝酸钠计）、苯甲酸及其钠盐（以苯甲酸计）、山梨酸及其钾盐（以山梨酸计）、脱氢乙酸及其钠盐（以脱氢乙酸计）、防腐剂混合使用时各自用量占其最大使用量的比例之和、合成着色剂（胭脂红）、氯霉素、菌落总数、大肠菌群、沙门氏菌、金黄色葡萄球菌、单核细胞增生李斯特氏菌、致泻大肠埃希氏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3.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酱卤肉制品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铅（以Pb计）、镉（以Cd计）、铬（以Cr计）、总砷（以As计）、亚硝酸盐（以亚硝酸钠计）、苯甲酸及其钠盐（以苯甲酸计）、山梨酸及其钾盐（以山梨酸计）、脱氢乙酸及其钠盐（以脱氢乙酸计）、防腐剂混合使用时各自用量占其最大使用量的比例之和、合成着色剂（胭脂红）、糖精钠（以糖精计）、氯霉素、酸性橙Ⅱ、菌落总数、大肠菌群、沙门氏菌、金黄色葡萄球菌、单核细胞增生李斯特氏菌、致泻大肠埃希氏菌、商业无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color w:val="auto"/>
          <w:kern w:val="2"/>
          <w:sz w:val="32"/>
          <w:szCs w:val="32"/>
          <w:lang w:val="en-US" w:eastAsia="zh-CN" w:bidi="ar-SA"/>
        </w:rPr>
        <w:t>十七、乳制品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color w:val="auto"/>
          <w:sz w:val="32"/>
          <w:szCs w:val="32"/>
        </w:rPr>
      </w:pPr>
      <w:r>
        <w:rPr>
          <w:rFonts w:ascii="Times New Roman" w:hAnsi="Times New Roman" w:eastAsia="楷体_GB2312" w:cs="Times New Roman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抽检依据为《卫生部、工业和信息化部、农业部、工商总局、质检总局公告2011年第10号》、《食品安全国家标准 灭菌乳》（GB 25190-2010) 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color w:val="auto"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color w:val="auto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1.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灭菌乳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蛋白质、非脂乳固体、酸度、脂肪、三聚氰胺、商业无菌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2.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发酵乳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脂肪、蛋白质、酸度、乳酸菌数、山梨酸及其钾盐、三聚氰胺、金黄色葡萄球菌、沙门氏菌、大肠菌群、酵母、霉菌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color w:val="auto"/>
          <w:kern w:val="2"/>
          <w:sz w:val="32"/>
          <w:szCs w:val="32"/>
          <w:lang w:val="en-US" w:eastAsia="zh-CN" w:bidi="ar-SA"/>
        </w:rPr>
        <w:t>十八、食糖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color w:val="auto"/>
          <w:sz w:val="32"/>
          <w:szCs w:val="32"/>
        </w:rPr>
      </w:pPr>
      <w:r>
        <w:rPr>
          <w:rFonts w:ascii="Times New Roman" w:hAnsi="Times New Roman" w:eastAsia="楷体_GB2312" w:cs="Times New Roman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抽检依据为《白砂糖》（GB/T 317-2018）、《食品安全国家标准 食品添加剂使用标准》（GB 2760-2014）等标准及产品明示标准和质量要求。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color w:val="auto"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color w:val="auto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白砂糖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的检验项目包括蔗糖分、还原糖分、色值、二氧化硫残留量、螨。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color w:val="auto"/>
          <w:kern w:val="2"/>
          <w:sz w:val="32"/>
          <w:szCs w:val="32"/>
          <w:lang w:val="en-US" w:eastAsia="zh-CN" w:bidi="ar-SA"/>
        </w:rPr>
        <w:t>十九、食用农产品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color w:val="auto"/>
          <w:sz w:val="32"/>
          <w:szCs w:val="32"/>
        </w:rPr>
      </w:pPr>
      <w:r>
        <w:rPr>
          <w:rFonts w:ascii="Times New Roman" w:hAnsi="Times New Roman" w:eastAsia="楷体_GB2312" w:cs="Times New Roman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抽检依据为《食品安全国家标准 食品中兽药最大残留限量》（GB 31650-2019）、农业农村部公告 第250号、农业部公告 第560号、《食品安全国家标准 食品中农药最大残留限量》（GB 2763-2019）、《食品安全国家标准 食品中农药最大残留限量》（GB 2763-2019）等标准及产品明示标准和质量要求。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color w:val="auto"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color w:val="auto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1.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菠菜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铅（以Pb计）、镉（以Cd计）、铬（以Cr计）、阿维菌素、毒死蜱、氟虫腈、甲氨基阿维菌素苯甲酸盐、甲拌磷、克百威、六六六、氯氟氰菊酯和高效氯氟氰菊酯、氯氰菊酯和高效氯氰菊酯、氧乐果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2.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辣椒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铅（以Pb计）、镉（以Cd计）、倍硫磷、吡虫啉、吡唑醚菌酯、丙溴磷、敌敌畏、啶虫脒、氟虫腈、甲氨基阿维菌素苯甲酸盐、甲胺磷、甲拌磷、克百威、联苯菊酯、氯氟氰菊酯和高效氯氟氰菊酯、氯氰菊酯和高效氯氰菊酯、噻虫胺、噻虫嗪、杀扑磷、水胺硫磷、氧乐果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3.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芒果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苯醚甲环唑、多菌灵、嘧菌酯、戊唑醇、氧乐果、吡唑醚菌酯、噻虫胺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4.韭菜的检验项目包括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铅（以Pb计）、镉（以Cd计）、阿维菌素、敌敌畏、啶虫脒、毒死蜱、多菌灵、二甲戊灵、氟虫腈、腐霉利、甲胺磷、甲拌磷、甲基异柳磷、克百威、乐果、六六六、氯氟氰菊酯和高效氯氟氰菊酯、氯氰菊酯和高效氯氰菊酯、水胺硫磷、辛硫磷、氧乐果、乙酰甲胺磷、异菌脲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5.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普通白菜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铅（以Pb计）、镉（以Cd计）、阿维菌素、百菌清、吡虫啉、敌敌畏、啶虫脒、毒死蜱、氟虫腈、甲氨基阿维菌素苯甲酸盐、甲胺磷、甲拌磷、甲基异柳磷、克百威、氯氟氰菊酯和高效氯氟氰菊酯、氯氰菊酯和高效氯氰菊酯、水胺硫磷、氧乐果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6.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芹菜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铅（以Pb计）、镉（以Cd计）、阿维菌素、百菌清、苯醚甲环唑、敌敌畏、啶虫脒、毒死蜱、二甲戊灵、氟虫腈、甲拌磷、甲基异柳磷、腈菌唑、克百威、乐果、氯氟氰菊酯和高效氯氟氰菊酯、氯氰菊酯和高效氯氰菊酯、马拉硫磷、灭蝇胺、噻虫胺、噻虫嗪、水胺硫磷、辛硫磷、氧乐果、乙酰甲胺磷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7.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鲜食用菌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镉（以Cd计）、总砷（以As计）、百菌清、氯氟氰菊酯和高效氯氟氰菊酯、氯氰菊酯和高效氯氰菊酯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8.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猪肉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挥发性盐基氮、恩诺沙星、替米考星、呋喃唑酮代谢物、呋喃西林代谢物、呋喃它酮代谢物、磺胺类（总量）、甲氧苄啶、氯霉素、氟苯尼考、五氯酚酸钠（以五氯酚计）、多西环素、土霉素、克伦特罗、莱克多巴胺、沙丁胺醇、地塞米松、甲硝唑、氯丙嗪、土霉素/金霉素/四环素（组合含量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9.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大白菜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镉（以Cd计）、阿维菌素、吡虫啉、啶虫脒、毒死蜱、氟虫腈、甲胺磷、甲拌磷、克百威、乐果、水胺硫磷、氧乐果、乙酰甲胺磷、唑虫酰胺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10.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淡水鱼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挥发性盐基氮、孔雀石绿、氯霉素、氟苯尼考、呋喃唑酮代谢物、恩诺沙星、磺胺类（总量）、甲氧苄啶、甲硝唑、地西泮、五氯酚酸钠（以五氯酚计）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11.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鸡蛋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氯霉素、甲硝唑、地美硝唑、呋喃唑酮代谢物、氟虫腈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12.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猪肝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镉（以Cd计）、总砷（以As计）、恩诺沙星、呋喃唑酮代谢物、呋喃西林代谢物、磺胺类（总量）、甲氧苄啶、氯霉素、氟苯尼考、五氯酚酸钠（以五氯酚计）、多西环素、土霉素、克伦特罗、莱克多巴胺、沙丁胺醇、土霉素/金霉素/四环素（组合含量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13.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其他禽蛋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氯霉素、呋喃唑酮代谢物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14.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豆芽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铅（以Pb计）、总汞（以Hg计）、4-氯苯氧乙酸钠（以4-氯苯氧乙酸计）、6-苄基腺嘌呤（6-BA）、亚硫酸盐（以SO2计）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color w:val="auto"/>
          <w:kern w:val="2"/>
          <w:sz w:val="32"/>
          <w:szCs w:val="32"/>
          <w:lang w:val="en-US" w:eastAsia="zh-CN" w:bidi="ar-SA"/>
        </w:rPr>
        <w:t>二十、食用油、油脂及其制品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color w:val="auto"/>
          <w:sz w:val="32"/>
          <w:szCs w:val="32"/>
        </w:rPr>
      </w:pPr>
      <w:r>
        <w:rPr>
          <w:rFonts w:ascii="Times New Roman" w:hAnsi="Times New Roman" w:eastAsia="楷体_GB2312" w:cs="Times New Roman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抽检依据为《食品安全国家标准 食品添加剂使用标准》（GB 2760-2014）、《菜籽油》（GB/T 1536-2004）、《食品安全国家标准 食品中真菌毒素限量》（GB 2761-2017）等标准及产品明示标准和质量要求。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color w:val="auto"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color w:val="auto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1.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芝麻油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酸值/酸价、过氧化值、苯并[a]芘、溶剂残留量、乙基麦芽酚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2.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煎炸过程用油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酸价、极性组分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3.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食用植物调和油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酸价、过氧化值、苯并[a]芘、溶剂残留量、特丁基对苯二酚（TBHQ）、乙基麦芽酚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4.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大豆油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酸值/酸价、过氧化值、苯并[a]芘、溶剂残留量、特丁基对苯二酚（TBHQ）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5.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食用动物油脂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酸价、过氧化值、总砷、苯并[a]芘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  <w:t>二十一、蔬菜制品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color w:val="auto"/>
          <w:sz w:val="32"/>
          <w:szCs w:val="32"/>
        </w:rPr>
      </w:pPr>
      <w:r>
        <w:rPr>
          <w:rFonts w:ascii="Times New Roman" w:hAnsi="Times New Roman" w:eastAsia="楷体_GB2312" w:cs="Times New Roman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抽检依据为《食品安全国家标准 食品中污染物限量》（GB 2762-2017），《食品安全国家标准 食品添加剂使用标准》（GB 2760-2014）等标准及产品明示标准和质量要求。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color w:val="auto"/>
          <w:sz w:val="32"/>
          <w:szCs w:val="32"/>
        </w:rPr>
      </w:pPr>
      <w:r>
        <w:rPr>
          <w:rFonts w:ascii="Times New Roman" w:hAnsi="Times New Roman" w:eastAsia="楷体_GB2312" w:cs="Times New Roman"/>
          <w:bCs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1.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蔬菜干制品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铅（以Pb计）、苯甲酸及其钠盐（以苯甲酸计）、山梨酸及其钾盐（以山梨酸计）、二氧化硫残留量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2.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酱腌菜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铅（以Pb计）、苯甲酸及其钠盐（以苯甲酸计）、山梨酸及其钾盐（以山梨酸计）、脱氢乙酸及其钠盐（以脱氢乙酸计）、糖精钠（以糖精计）、甜蜜素（以环己基氨基磺酸计）、阿斯巴甜、亚硝酸盐（以NaNO2计）、大肠菌群、防腐剂混合使用时各自用量占其最大使用量的比例之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3.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干制食用菌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铅（以Pb计）、总砷（以As计）、镉（以Cd计）、总汞（以Hg计）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color w:val="auto"/>
          <w:kern w:val="2"/>
          <w:sz w:val="32"/>
          <w:szCs w:val="32"/>
          <w:lang w:val="en-US" w:eastAsia="zh-CN" w:bidi="ar-SA"/>
        </w:rPr>
        <w:t>二十二、薯类和膨化食品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color w:val="auto"/>
          <w:sz w:val="32"/>
          <w:szCs w:val="32"/>
        </w:rPr>
      </w:pPr>
      <w:r>
        <w:rPr>
          <w:rFonts w:ascii="Times New Roman" w:hAnsi="Times New Roman" w:eastAsia="楷体_GB2312" w:cs="Times New Roman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抽检依据为《食品安全国家标准 膨化食品》GB 17401-2014，《食品安全国家标准 食品添加剂使用标准》（GB 2760-2014）等标准及产品明示标准和质量要求。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color w:val="auto"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color w:val="auto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薯类和膨化食品的检验项目包括水分、酸价（以脂肪计）、过氧化值（以脂肪计）、黄曲霉毒素B1、糖精钠（以糖精计）、苯甲酸及其钠盐（以苯甲酸计）、山梨酸及其钾盐（以山梨酸计）、菌落总数、大肠菌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color w:val="auto"/>
          <w:kern w:val="2"/>
          <w:sz w:val="32"/>
          <w:szCs w:val="32"/>
          <w:lang w:val="en-US" w:eastAsia="zh-CN" w:bidi="ar-SA"/>
        </w:rPr>
        <w:t>二十三、水产制品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color w:val="auto"/>
          <w:sz w:val="32"/>
          <w:szCs w:val="32"/>
        </w:rPr>
      </w:pPr>
      <w:r>
        <w:rPr>
          <w:rFonts w:ascii="Times New Roman" w:hAnsi="Times New Roman" w:eastAsia="楷体_GB2312" w:cs="Times New Roman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抽检依据为《食品安全国家标准 食品添加剂使用标准》（GB 2760-2014），《食品安全国家标准 食品中污染物限量》（GB 2762-2017）等标准及产品明示标准和质量要求。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color w:val="auto"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color w:val="auto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藻类干制品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铅（以Pb计）、菌落总数、大肠菌群、沙门氏菌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color w:val="auto"/>
          <w:kern w:val="2"/>
          <w:sz w:val="32"/>
          <w:szCs w:val="32"/>
          <w:lang w:val="en-US" w:eastAsia="zh-CN" w:bidi="ar-SA"/>
        </w:rPr>
        <w:t>二十四、水果制品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color w:val="auto"/>
          <w:sz w:val="32"/>
          <w:szCs w:val="32"/>
        </w:rPr>
      </w:pPr>
      <w:r>
        <w:rPr>
          <w:rFonts w:ascii="Times New Roman" w:hAnsi="Times New Roman" w:eastAsia="楷体_GB2312" w:cs="Times New Roman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抽检依据为《食品安全国家标准 食品添加剂使用标准》（GB 2760-2014），《食品安全国家标准 食品中污染物限量》（GB 2762-2017），《食品安全国家标准 食品中蜜饯使用标准》（GB 14884-2016）等标准及产品明示标准和质量要求。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color w:val="auto"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color w:val="auto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水果制品的检验项目包括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铅（以Pb计）、苯甲酸及其钠盐（以苯甲酸计）、山梨酸及其钾盐（以山梨酸计）、脱氢乙酸及其钠盐（以脱氢乙酸计）、防腐剂混合使用时各自用量占其最大使用量的比例、糖精钠（以糖精计）、甜蜜素（以环己基氨基磺酸计）、二氧化硫残留量、合成着色剂（亮蓝、柠檬黄、日落黄、苋菜红、胭脂红）、相同色泽着色剂混合使用时各自用量占其最大使用量的比例之和、乙二胺四乙酸二钠、菌落总数、大肠菌群、霉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  <w:t>二十五</w:t>
      </w:r>
      <w:r>
        <w:rPr>
          <w:rFonts w:ascii="Times New Roman" w:hAnsi="Times New Roman" w:eastAsia="黑体" w:cs="Times New Roman"/>
          <w:color w:val="auto"/>
          <w:sz w:val="32"/>
          <w:szCs w:val="32"/>
        </w:rPr>
        <w:t>、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  <w:t>速冻食品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color w:val="auto"/>
          <w:sz w:val="32"/>
          <w:szCs w:val="32"/>
        </w:rPr>
      </w:pPr>
      <w:r>
        <w:rPr>
          <w:rFonts w:ascii="Times New Roman" w:hAnsi="Times New Roman" w:eastAsia="楷体_GB2312" w:cs="Times New Roman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抽检依据为《速冻调制食品》（SB/T 10379-2012）、《食品安全国家标准 食品中污染物限量》（GB 2762-2017）、整顿办函[2011]1号《食品中可能违法添加的非食用物质和易滥用的食品添加剂品种名单(第五批)》、《食品安全国家标准 食品添加剂使用标准》（GB 2760-2014）、《食品安全国家标准 速冻面米制品》（GB 19295-2011）等标准及产品明示标准和质量要求。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color w:val="auto"/>
          <w:sz w:val="32"/>
          <w:szCs w:val="32"/>
        </w:rPr>
      </w:pPr>
      <w:r>
        <w:rPr>
          <w:rFonts w:ascii="Times New Roman" w:hAnsi="Times New Roman" w:eastAsia="楷体_GB2312" w:cs="Times New Roman"/>
          <w:bCs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速冻调理肉制品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过氧化值（以脂肪计）、铅（以Pb计）、铬（以Cr计）、氯霉素、合成着色剂（胭脂红）、菌落总数、大肠菌群、沙门氏菌、金黄色葡萄球菌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color w:val="auto"/>
          <w:kern w:val="2"/>
          <w:sz w:val="32"/>
          <w:szCs w:val="32"/>
          <w:lang w:val="en-US" w:eastAsia="zh-CN" w:bidi="ar-SA"/>
        </w:rPr>
        <w:t>二十六、饮料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color w:val="auto"/>
          <w:sz w:val="32"/>
          <w:szCs w:val="32"/>
        </w:rPr>
      </w:pPr>
      <w:r>
        <w:rPr>
          <w:rFonts w:ascii="Times New Roman" w:hAnsi="Times New Roman" w:eastAsia="楷体_GB2312" w:cs="Times New Roman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抽检依据为《食品安全国家标准 食品添加剂使用标准》（GB 2760-2014），《食品安全国家标准 食品中污染物限量》（GB 2762-2017），《食品安全国家标准 饮料》（GB 7101-2015）、《茶饮料》（GB/T 21733-2008 ）等标准及产品明示标准和质量要求。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color w:val="auto"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color w:val="auto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1.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果蔬汁类及其饮料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铅（以Pb计）、展青霉素、苯甲酸及其钠盐（以苯甲酸计）、山梨酸及其钾盐（以山梨酸计）、脱氢乙酸及其钠盐（以脱氢乙酸计）、防腐剂混合使用时各自用量占其最大使用量的比例之和、糖精钠（以糖精计）、安赛蜜、甜蜜素（以环己基氨基磺酸计）、合成着色剂（苋菜红、胭脂红、柠檬黄、日落黄、亮蓝）、菌落总数、大肠菌群、霉菌、酵母、霉菌和酵母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2.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蛋白饮料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蛋白质、三聚氰胺、脱氢乙酸及其钠盐（以脱氢乙酸计）、菌落总数、大肠菌群、沙门氏菌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3.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茶饮料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茶多酚、咖啡因、脱氢乙酸及其钠盐（以脱氢乙酸计）、菌落总数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4.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其他类饮用水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耗氧量（以O2计）、亚硝酸盐（以NO2-计）、余氯（游离氯）、溴酸盐、三氯甲烷、大肠菌群、铜绿假单胞菌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FB" w:usb2="0000002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imesNewRoman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hMzEwY2Y0ZjU5NDQ4MzQwYTMyNzM2NGJlODkwMjUifQ=="/>
  </w:docVars>
  <w:rsids>
    <w:rsidRoot w:val="38112CF3"/>
    <w:rsid w:val="049467C2"/>
    <w:rsid w:val="06CE625A"/>
    <w:rsid w:val="073656DC"/>
    <w:rsid w:val="12A5535A"/>
    <w:rsid w:val="15AA6BD0"/>
    <w:rsid w:val="171935C1"/>
    <w:rsid w:val="199B4512"/>
    <w:rsid w:val="1AFF6DD3"/>
    <w:rsid w:val="1F4C277D"/>
    <w:rsid w:val="22EA6C69"/>
    <w:rsid w:val="2F172616"/>
    <w:rsid w:val="38112CF3"/>
    <w:rsid w:val="3A432D46"/>
    <w:rsid w:val="3AAF08DC"/>
    <w:rsid w:val="411D7BCE"/>
    <w:rsid w:val="41264055"/>
    <w:rsid w:val="42130D0C"/>
    <w:rsid w:val="45907C1B"/>
    <w:rsid w:val="4837129F"/>
    <w:rsid w:val="56934C0E"/>
    <w:rsid w:val="56EA7B13"/>
    <w:rsid w:val="587924B3"/>
    <w:rsid w:val="68CF56D1"/>
    <w:rsid w:val="6CE66CCD"/>
    <w:rsid w:val="78517B8A"/>
    <w:rsid w:val="7B2B3E41"/>
    <w:rsid w:val="FF715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4"/>
    <w:link w:val="1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0"/>
    </w:rPr>
  </w:style>
  <w:style w:type="paragraph" w:styleId="5">
    <w:name w:val="heading 3"/>
    <w:basedOn w:val="1"/>
    <w:next w:val="1"/>
    <w:link w:val="10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方正仿宋_GBK" w:asciiTheme="minorAscii" w:hAnsiTheme="minorAscii"/>
      <w:b/>
      <w:sz w:val="32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10">
    <w:name w:val="标题 3 Char"/>
    <w:basedOn w:val="9"/>
    <w:link w:val="5"/>
    <w:qFormat/>
    <w:uiPriority w:val="0"/>
    <w:rPr>
      <w:rFonts w:eastAsia="方正仿宋_GBK" w:cs="方正仿宋_GBK" w:asciiTheme="minorAscii" w:hAnsiTheme="minorAscii"/>
      <w:b/>
      <w:bCs/>
      <w:sz w:val="30"/>
      <w:szCs w:val="30"/>
    </w:rPr>
  </w:style>
  <w:style w:type="character" w:customStyle="1" w:styleId="11">
    <w:name w:val="标题 2 Char"/>
    <w:link w:val="3"/>
    <w:qFormat/>
    <w:uiPriority w:val="0"/>
    <w:rPr>
      <w:rFonts w:ascii="Arial" w:hAnsi="Arial" w:eastAsia="黑体"/>
      <w:b/>
      <w:sz w:val="30"/>
    </w:rPr>
  </w:style>
  <w:style w:type="character" w:customStyle="1" w:styleId="12">
    <w:name w:val="fontstyle01"/>
    <w:qFormat/>
    <w:uiPriority w:val="0"/>
    <w:rPr>
      <w:rFonts w:hint="eastAsia" w:ascii="仿宋_GB2312" w:eastAsia="仿宋_GB2312"/>
      <w:color w:val="000000"/>
      <w:sz w:val="22"/>
      <w:szCs w:val="22"/>
    </w:rPr>
  </w:style>
  <w:style w:type="character" w:customStyle="1" w:styleId="13">
    <w:name w:val="fontstyle21"/>
    <w:qFormat/>
    <w:uiPriority w:val="0"/>
    <w:rPr>
      <w:rFonts w:hint="default" w:ascii="TimesNewRoman" w:hAnsi="TimesNewRoman"/>
      <w:color w:val="00000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21</Pages>
  <Words>8773</Words>
  <Characters>9524</Characters>
  <Lines>0</Lines>
  <Paragraphs>0</Paragraphs>
  <TotalTime>17</TotalTime>
  <ScaleCrop>false</ScaleCrop>
  <LinksUpToDate>false</LinksUpToDate>
  <CharactersWithSpaces>9666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2021-08-05T10:44:00Z</dcterms:created>
  <dc:creator>王熏熏</dc:creator>
  <cp:lastModifiedBy>user</cp:lastModifiedBy>
  <dcterms:modified xsi:type="dcterms:W3CDTF">2022-06-29T09:02:27Z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D131FF9A5D4D4B82808092E20C45EF0C</vt:lpwstr>
  </property>
</Properties>
</file>