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rPr>
          <w:trHeight w:val="1260" w:hRule="atLeast"/>
        </w:trPr>
        <w:tc>
          <w:tcPr>
            <w:tcW w:w="5000" w:type="pct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spacing w:line="6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lang w:val="en-US" w:eastAsia="zh-CN"/>
              </w:rPr>
              <w:t>合格-2022年第1号食品抽检信息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8"/>
        <w:tblW w:w="4992" w:type="pc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010"/>
        <w:gridCol w:w="2400"/>
        <w:gridCol w:w="1740"/>
        <w:gridCol w:w="1275"/>
        <w:gridCol w:w="1200"/>
        <w:gridCol w:w="1275"/>
        <w:gridCol w:w="1290"/>
        <w:gridCol w:w="1710"/>
        <w:gridCol w:w="5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制造商：重庆市柏林麻油厂；委托商：渝城莽子老火锅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制造商：重庆市沙坪坝区歌乐山镇天池村芝麻冲社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广元市利州区牛公馆耙牛肉店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食用植物调和油(芝麻调和油)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65ml/罐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2021/10/20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制造商：重庆馨亚油脂有限公司；委托商：再相逢餐饮管理有限公司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制造商：重庆市九龙坡区走马镇椒园村1社；委托商：广元市利州区胤国路南郡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广元市利州区再相逢山城老火锅(万达店)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食用植物调和油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70mL/罐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2021/12/23 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广元市嘉广食品厂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广元市利州区回龙河群心村三组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广元市利州区鸿运高升坨子牛肉火锅店(古堰店)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食用植物调和油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70mL/罐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2021/10/9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制造商：重庆馨亚油脂有限公司；委托商：成都市五味缘餐饮管理有限公司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制造商：重庆市九龙坡区走马镇椒园村1社；委托商：成都市金牛区一品天下大街999号金牛市民中心A座写字楼1303号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广元市利州区金武门串串火锅店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食用植物调和油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70mL/罐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2021/9/26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重庆老麻仙农产品有限公司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重庆市綦江区通惠街道食品工业园区2号厂房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广元市利州区霸王江湖火锅店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食用植物调和油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60ml/罐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2021/2/28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费县益美食品厂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山东省临沂市费县梁邱镇关阳司村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广元市利州区洪国烧烤店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鸭血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300克/盒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2021/12/6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山东盛阳食品有限公司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沂南县苏村镇驻地苏村社区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广元市利州区李记羊肉汤锅店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鸭血制品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300g/盒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2021/9/27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山东天成鑫利农业发展有限公司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寿光市金海北路东(韩仕村西邻)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广元市利州区金武门串串火锅店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鑫利鸭血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300克/盒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2021/11/6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广元市利州区家家福纯粮酒坊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红高粱酒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散装(56%vol)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2021/10/1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广元市利州区家家福纯粮酒坊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包谷酒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散装(50%vol)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2021/8/1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广元市利州区林秀纯粮酒加工销售经营部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高粱酒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散装(53%vol)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2020/11/25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广元市利州区林秀纯粮酒加工销售经营部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高粱酒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散装(45%vol)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2021/11/10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广元市利州区吴青白酒经营部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玉米酒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散装(50%vol)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2021/12/25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广元市利州区姜氏纯粮酒坊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散装白酒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散装(52%vol)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2021/12/25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广元市利州区姜氏纯粮酒坊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散装白酒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散装(50%vol)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2021/12/20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利州区付记纯粮酒坊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散装白酒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散装(56.5%vol)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2021/11/15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广元市利州区吴青白酒经营部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高粱酒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散装(54.5%vol)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2021/12/18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利州区付记纯粮酒坊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散装白酒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散装(49.5%vol)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2021/11/10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四川省食品检验研究院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剑阁县汉阳镇海生卤肉店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剑阁县汉阳镇段记卤菜店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广元市昭化区小向干杂店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干笋子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2022.1.7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广元市昭化区卤汁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深卤菜店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区昭化区元坝镇欧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家河统建房二期69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广元市昭化区卤汁深卤菜店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广元市昭化区绸都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杨鸭子卤菜店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广元市昭化区元坝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镇马克思街47号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广元市昭化区绸都杨鸭子卤菜店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江油市睿成粮油制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品有限公司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江油市小溪坝镇解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放西街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广元经济技术开发区丽兴粮油批发部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2021.8.27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乐桥米业有限责任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绵阳市安州区乐兴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镇新光村五组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广元华伟宏睿农产品有限公司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汉中香米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2021.12.19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标称生产者名称：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勉县汤谷农业专业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合作社；标称第三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方企业名称：汉中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恒兴农业发展有限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标称生产者地址：/；标称第三方企业地址：陕西省汉中市勉县老道寺镇汤古村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广元华伟宏睿农产品有限公司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汉中大米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广元市利州区醉香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卤小吃店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广元市利州区荣山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综合市场卤制品3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广元市利州区醉香卤小吃店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汉中市新翔米业有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陕西省汉中市汉台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区北郊拐拐店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广元市利州区小杨干杂门市部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汉中大米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2021.12.19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广元市山清米业有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广元市昭化区元坝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镇胜利村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广元市山清米业有限责任公司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凉面米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广元市山清米业有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广元市昭化区元坝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镇胜利村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广元市山清米业有限责任公司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荷花香米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江油市小溪坝星乙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粮油有限公司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四川省江油市小溪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坝镇新镇街68号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剑阁县下寺镇剑锋调味品店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河谷香米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临沂市君临食品有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临沂市临港经济开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发区团林镇驻地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苍溪县龙山镇王军蔬果店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酱香鸭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苍溪县龙山镇向国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华卤菜店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苍溪县龙山镇新场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街6号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苍溪县龙山镇向国华卤菜店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苍溪县龙山镇李小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琼卤菜店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苍溪县龙山镇白马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街51号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苍溪县龙山镇李小琼卤菜店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苍溪县龙山镇卤味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坊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苍溪县龙山镇白马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街108号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苍溪县龙山镇卤味坊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苍溪县龙山镇美味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源卤菜店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苍溪县龙山镇白马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街95号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苍溪县龙山镇美味源卤菜店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旺苍县建国干杂店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干笋子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2021.11.1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广元吉道网络科技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区东坝办事处利州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东路三段博远半岛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阳光一层3号至13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广元吉道网络科技有限公司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鲁花香浓花生油有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限公司（分装）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山东省莱阳市龙门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东路39号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广元吉道网络科技有限公司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特级初榨橄榄油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258ml/瓶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2020.8.16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何园（身份证：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510221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*****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85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67）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旺苍县东河镇红星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街市场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何园（身份证：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510221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*****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8567）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张军（身份证：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510821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00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10）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旺苍县东河镇红星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张军（身份证：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510821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00010）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旺苍县侯泽恩豆制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品加工坊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旺苍县东河镇东郊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村4社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董玉华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大豆芽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旺苍县兴华米粉加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旺苍县东河镇文昌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街243号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旺苍县自富粮油门市部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红城粉丝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2021.10.30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成都市元辰食品有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彭州市敖平镇紫泉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村19组11号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旺苍鑫盛调味品经营部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红薯粉丝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2021.9.15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广元市龙州园食品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广元市利州区大石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工业园区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广元市龙州园食品有限责任公司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橄榄油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鹤壁爱花面业有限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河南省鹤壁市浚县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卫贤镇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旺苍县健兴面业有限公司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超级雪花粉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2021.12.20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徽县福康面粉有限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徽县伏家镇山庄村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旺苍县健兴面业有限公司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雪花（小麦粉）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益海嘉里（成都）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粮食工业有限公司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（代码：CDG）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四川省成都市青白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江区弥牟镇粮食路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288号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旺苍县友邻超市西凤店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香满园优质特一小麦粉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2021.11.16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旺苍县川和干杂店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干笋子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2021.7.15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汉中市成祥米业有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限责任公司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陕西省汉中市汉台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区辅镇刘李营村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旺苍县川和干杂店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2021.11.7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广元市利州区绿蛙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豆芽加工坊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区雪峰街道办事处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金山村一组9号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广元市利州区绿蛙豆芽加工坊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黄豆芽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四川粮之髓食品有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四川省德阳市广汉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市连山镇双堰村5组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旺苍县川和干杂店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手工火锅川粉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2021.11.13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广元琪润味道食品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广元市利州区工农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镇小岩村五组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广元七绝电子商务有限公司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琉璃農场特级初榨橄榄油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2021.12.14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广元市荣生源食品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四川广元经济开发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区医药工业园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广元市荣生源食品有限公司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特级初榨橄榄油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虞城县春发食品有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虞城县稍岗镇滚轮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村南侧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青川县竹园镇姜家粮油店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特精粉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2021.10.10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青川县竹园镇会林野山珍经营部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干黄花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2021.10.17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青川县竹园镇会林野山珍经营部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干笋子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2021.12.17（购进日期）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重庆渝粒乡米业有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重庆市梁平区新盛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镇渝巫大道228号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青川县竹园镇仕明副食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汉中香米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（籼米）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2022.1.6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青川县竹园镇老徐干杂店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手工苕粉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2022.1.4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绵阳市涪城区宝坤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粉丝厂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绵阳市涪城区杨家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镇高山寺村委会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青川县竹园镇王氏山珍副食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火锅专用粉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条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2021.10.29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新乡市豫封面粉有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封丘县王村乡刘王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村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广元经济技术开发区俊龙粮油批发部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小麦粉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2021.12.1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勉县旱莲米业有限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陕西省汉中市勉县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周家山镇留旗营社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区13组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广元经济技术开发区俊龙粮油批发部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汉中大米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10kg/袋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2021.11.9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利州区赵林卤肉店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区蜀门北路二段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121号8幢1-6号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利州区赵林卤肉店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利州区乐涛鸭脖店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区蜀门北路二段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243号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利州区乐涛鸭脖店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赵玲（身份证：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510802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7466）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绿豆芽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2022.1.19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邓万芳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绿豆芽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2022.1.19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利州区雍记川香卤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味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区蜀门北路西侧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（老邻居）C栋1层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利州区雍记川香卤味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广元市利州区张氏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卤肉店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四川省广元市利州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区利州西路三段回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龙河市场内X007号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广元市利州区张氏卤肉店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卤牛肉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69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区卤菜玖玖熟食店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区下西惠家沟农贸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市场2号门面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广元经济技术开发区卤菜玖玖熟食店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卤猪拱嘴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70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区曾氏卤菜店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区下西惠家沟市场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3号门面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广元经济技术开发区曾氏卤菜店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卤猪头肉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2022.1.24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71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任仕秀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黄豆芽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2022.2.24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72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剑阁县下寺镇剑兴粮油店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干豇豆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2022.2.13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73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剑阁县下寺镇老罗干杂店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黄瓜干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2022.2.17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74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剑阁县吕记鲜肉店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干黄花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2022.1.15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75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陈开恩（身份证号码：510822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1266）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干笋子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2021.7.15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76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陈开恩（身份证号码：510822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****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1266）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干黄花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2020.7.10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77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青川县乔庄镇李花椒干杂店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干花菜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散装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2022.2.11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（购进日期）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7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广元金弘农林有限公司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广元经济技术开发区盘龙镇走马岭社区温泉路462号</w:t>
            </w:r>
          </w:p>
        </w:tc>
        <w:tc>
          <w:tcPr>
            <w:tcW w:w="6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广元金弘农林有限公司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四川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科拉蒂特级初榨橄榄油</w:t>
            </w:r>
          </w:p>
        </w:tc>
        <w:tc>
          <w:tcPr>
            <w:tcW w:w="4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250ml/瓶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2022.1.4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广元市食品药品检验检测中心</w:t>
            </w:r>
          </w:p>
        </w:tc>
        <w:tc>
          <w:tcPr>
            <w:tcW w:w="1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复检合格</w:t>
            </w:r>
          </w:p>
        </w:tc>
      </w:tr>
    </w:tbl>
    <w:p>
      <w:pPr>
        <w:keepNext/>
        <w:keepLines/>
        <w:adjustRightInd w:val="0"/>
        <w:spacing w:line="600" w:lineRule="exact"/>
        <w:rPr>
          <w:sz w:val="32"/>
          <w:szCs w:val="32"/>
        </w:rPr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9C6E3D"/>
    <w:rsid w:val="00A172E4"/>
    <w:rsid w:val="00A25989"/>
    <w:rsid w:val="00A91C43"/>
    <w:rsid w:val="00BA62E8"/>
    <w:rsid w:val="00BD4238"/>
    <w:rsid w:val="00BF0E01"/>
    <w:rsid w:val="00CE1DB6"/>
    <w:rsid w:val="00CF0E29"/>
    <w:rsid w:val="00CF4753"/>
    <w:rsid w:val="00D616A3"/>
    <w:rsid w:val="00DF7F3E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725012E"/>
    <w:rsid w:val="1E8B1E69"/>
    <w:rsid w:val="2A3C6EB3"/>
    <w:rsid w:val="2A417E21"/>
    <w:rsid w:val="2F1764BB"/>
    <w:rsid w:val="30FA2A8C"/>
    <w:rsid w:val="46FE4488"/>
    <w:rsid w:val="475B08D6"/>
    <w:rsid w:val="49C47F34"/>
    <w:rsid w:val="4BBC5B8A"/>
    <w:rsid w:val="500C7857"/>
    <w:rsid w:val="5B1E598A"/>
    <w:rsid w:val="622153F9"/>
    <w:rsid w:val="63222FBA"/>
    <w:rsid w:val="6B24676F"/>
    <w:rsid w:val="6C8F4FCD"/>
    <w:rsid w:val="6DFF9C05"/>
    <w:rsid w:val="6F753626"/>
    <w:rsid w:val="6FAE4DDE"/>
    <w:rsid w:val="747E6B42"/>
    <w:rsid w:val="7CBB7E46"/>
    <w:rsid w:val="DF7FD08C"/>
    <w:rsid w:val="F5B500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6">
    <w:name w:val="header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qFormat/>
    <w:uiPriority w:val="22"/>
    <w:rPr>
      <w:b/>
      <w:bCs/>
    </w:rPr>
  </w:style>
  <w:style w:type="paragraph" w:customStyle="1" w:styleId="11">
    <w:name w:val="样式1"/>
    <w:basedOn w:val="1"/>
    <w:qFormat/>
    <w:uiPriority w:val="0"/>
    <w:rPr>
      <w:b/>
      <w:color w:val="538135"/>
      <w:sz w:val="28"/>
    </w:rPr>
  </w:style>
  <w:style w:type="character" w:customStyle="1" w:styleId="12">
    <w:name w:val="标题 1 字符"/>
    <w:basedOn w:val="9"/>
    <w:link w:val="3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4">
    <w:name w:val="页脚 字符"/>
    <w:basedOn w:val="9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4564</Words>
  <Characters>5605</Characters>
  <Lines>53</Lines>
  <Paragraphs>15</Paragraphs>
  <TotalTime>3</TotalTime>
  <ScaleCrop>false</ScaleCrop>
  <LinksUpToDate>false</LinksUpToDate>
  <CharactersWithSpaces>5606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2022-03-21T13:34:00Z</dcterms:created>
  <dc:creator>427</dc:creator>
  <cp:lastModifiedBy>k</cp:lastModifiedBy>
  <cp:lastPrinted>2022-03-24T16:23:00Z</cp:lastPrinted>
  <dcterms:modified xsi:type="dcterms:W3CDTF">2022-04-19T01:54:08Z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9A6545BA757C4A38BFA280591468CA64</vt:lpwstr>
  </property>
</Properties>
</file>